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riekatabuky"/>
        <w:tblW w:w="0" w:type="auto"/>
        <w:tblLook w:val="04A0"/>
      </w:tblPr>
      <w:tblGrid>
        <w:gridCol w:w="4418"/>
        <w:gridCol w:w="222"/>
        <w:gridCol w:w="3419"/>
      </w:tblGrid>
      <w:tr w:rsidR="007644BC" w:rsidTr="007644BC">
        <w:tc>
          <w:tcPr>
            <w:tcW w:w="0" w:type="auto"/>
          </w:tcPr>
          <w:p w:rsidR="007644BC" w:rsidRDefault="007644BC">
            <w:pPr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ITM / 3</w:t>
            </w:r>
          </w:p>
          <w:p w:rsidR="007644BC" w:rsidRPr="007644BC" w:rsidRDefault="007644BC">
            <w:pPr>
              <w:rPr>
                <w:rFonts w:ascii="Arial" w:hAnsi="Arial" w:cs="Arial"/>
                <w:b/>
                <w:sz w:val="40"/>
                <w:szCs w:val="40"/>
              </w:rPr>
            </w:pPr>
            <w:proofErr w:type="spellStart"/>
            <w:r>
              <w:rPr>
                <w:rFonts w:ascii="Arial" w:hAnsi="Arial" w:cs="Arial"/>
                <w:b/>
                <w:sz w:val="40"/>
                <w:szCs w:val="40"/>
              </w:rPr>
              <w:t>bezpečnostná</w:t>
            </w:r>
            <w:proofErr w:type="spellEnd"/>
            <w:r>
              <w:rPr>
                <w:rFonts w:ascii="Arial" w:hAnsi="Arial" w:cs="Arial"/>
                <w:b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40"/>
                <w:szCs w:val="40"/>
              </w:rPr>
              <w:t>trieda</w:t>
            </w:r>
            <w:proofErr w:type="spellEnd"/>
            <w:r>
              <w:rPr>
                <w:rFonts w:ascii="Arial" w:hAnsi="Arial" w:cs="Arial"/>
                <w:b/>
                <w:sz w:val="40"/>
                <w:szCs w:val="40"/>
              </w:rPr>
              <w:t xml:space="preserve"> 3</w:t>
            </w:r>
          </w:p>
        </w:tc>
        <w:tc>
          <w:tcPr>
            <w:tcW w:w="0" w:type="auto"/>
          </w:tcPr>
          <w:p w:rsidR="007644BC" w:rsidRDefault="007644BC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7644BC" w:rsidRDefault="007644BC">
            <w:pPr>
              <w:rPr>
                <w:rFonts w:ascii="Arial" w:hAnsi="Arial" w:cs="Arial"/>
              </w:rPr>
            </w:pPr>
          </w:p>
        </w:tc>
      </w:tr>
      <w:tr w:rsidR="007644BC" w:rsidTr="007644BC">
        <w:tc>
          <w:tcPr>
            <w:tcW w:w="0" w:type="auto"/>
          </w:tcPr>
          <w:p w:rsidR="007644BC" w:rsidRDefault="007644BC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sz w:val="40"/>
                <w:szCs w:val="40"/>
              </w:rPr>
              <w:t>dvere</w:t>
            </w:r>
            <w:proofErr w:type="spellEnd"/>
          </w:p>
          <w:p w:rsidR="007644BC" w:rsidRPr="00FE0288" w:rsidRDefault="007644BC">
            <w:pPr>
              <w:rPr>
                <w:rFonts w:ascii="Arial" w:hAnsi="Arial" w:cs="Arial"/>
                <w:sz w:val="28"/>
                <w:szCs w:val="28"/>
              </w:rPr>
            </w:pPr>
            <w:r w:rsidRPr="00FE0288">
              <w:rPr>
                <w:rFonts w:ascii="Arial" w:hAnsi="Arial" w:cs="Arial"/>
                <w:sz w:val="28"/>
                <w:szCs w:val="28"/>
              </w:rPr>
              <w:t>v </w:t>
            </w:r>
            <w:proofErr w:type="spellStart"/>
            <w:r w:rsidRPr="00FE0288">
              <w:rPr>
                <w:rFonts w:ascii="Arial" w:hAnsi="Arial" w:cs="Arial"/>
                <w:sz w:val="28"/>
                <w:szCs w:val="28"/>
              </w:rPr>
              <w:t>cene</w:t>
            </w:r>
            <w:proofErr w:type="spellEnd"/>
            <w:r w:rsidRPr="00FE0288">
              <w:rPr>
                <w:rFonts w:ascii="Arial" w:hAnsi="Arial" w:cs="Arial"/>
                <w:sz w:val="28"/>
                <w:szCs w:val="28"/>
              </w:rPr>
              <w:t xml:space="preserve"> je zahrnuté:</w:t>
            </w:r>
          </w:p>
          <w:p w:rsidR="007644BC" w:rsidRPr="00FE0288" w:rsidRDefault="00FE0288" w:rsidP="007644BC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z</w:t>
            </w:r>
            <w:r w:rsidR="007644BC" w:rsidRPr="00FE0288">
              <w:rPr>
                <w:rFonts w:ascii="Arial" w:hAnsi="Arial" w:cs="Arial"/>
                <w:sz w:val="28"/>
                <w:szCs w:val="28"/>
              </w:rPr>
              <w:t>árubňa</w:t>
            </w:r>
            <w:proofErr w:type="spellEnd"/>
          </w:p>
          <w:p w:rsidR="007644BC" w:rsidRPr="00FE0288" w:rsidRDefault="00FE0288" w:rsidP="007644BC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d</w:t>
            </w:r>
            <w:r w:rsidRPr="00FE0288">
              <w:rPr>
                <w:rFonts w:ascii="Arial" w:hAnsi="Arial" w:cs="Arial"/>
                <w:sz w:val="28"/>
                <w:szCs w:val="28"/>
              </w:rPr>
              <w:t>vere</w:t>
            </w:r>
            <w:proofErr w:type="spellEnd"/>
          </w:p>
          <w:p w:rsidR="00FE0288" w:rsidRPr="00FE0288" w:rsidRDefault="00FE0288" w:rsidP="007644BC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b</w:t>
            </w:r>
            <w:r w:rsidRPr="00FE0288">
              <w:rPr>
                <w:rFonts w:ascii="Arial" w:hAnsi="Arial" w:cs="Arial"/>
                <w:sz w:val="28"/>
                <w:szCs w:val="28"/>
              </w:rPr>
              <w:t>ezpečnostné</w:t>
            </w:r>
            <w:proofErr w:type="spellEnd"/>
            <w:r w:rsidRPr="00FE0288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FE0288">
              <w:rPr>
                <w:rFonts w:ascii="Arial" w:hAnsi="Arial" w:cs="Arial"/>
                <w:sz w:val="28"/>
                <w:szCs w:val="28"/>
              </w:rPr>
              <w:t>kovanie</w:t>
            </w:r>
            <w:proofErr w:type="spellEnd"/>
          </w:p>
          <w:p w:rsidR="00FE0288" w:rsidRPr="00FE0288" w:rsidRDefault="00FE0288" w:rsidP="007644BC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b</w:t>
            </w:r>
            <w:r w:rsidRPr="00FE0288">
              <w:rPr>
                <w:rFonts w:ascii="Arial" w:hAnsi="Arial" w:cs="Arial"/>
                <w:sz w:val="28"/>
                <w:szCs w:val="28"/>
              </w:rPr>
              <w:t>ezpečnostný</w:t>
            </w:r>
            <w:proofErr w:type="spellEnd"/>
            <w:r w:rsidRPr="00FE0288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FE0288">
              <w:rPr>
                <w:rFonts w:ascii="Arial" w:hAnsi="Arial" w:cs="Arial"/>
                <w:sz w:val="28"/>
                <w:szCs w:val="28"/>
              </w:rPr>
              <w:t>zámok</w:t>
            </w:r>
            <w:proofErr w:type="spellEnd"/>
          </w:p>
          <w:p w:rsidR="00FE0288" w:rsidRPr="00FE0288" w:rsidRDefault="00FE0288" w:rsidP="007644BC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v</w:t>
            </w:r>
            <w:r w:rsidRPr="00FE0288">
              <w:rPr>
                <w:rFonts w:ascii="Arial" w:hAnsi="Arial" w:cs="Arial"/>
                <w:sz w:val="28"/>
                <w:szCs w:val="28"/>
              </w:rPr>
              <w:t>ložka</w:t>
            </w:r>
          </w:p>
          <w:p w:rsidR="00FE0288" w:rsidRPr="00FE0288" w:rsidRDefault="00FE0288" w:rsidP="007644BC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p</w:t>
            </w:r>
            <w:r w:rsidRPr="00FE0288">
              <w:rPr>
                <w:rFonts w:ascii="Arial" w:hAnsi="Arial" w:cs="Arial"/>
                <w:sz w:val="28"/>
                <w:szCs w:val="28"/>
              </w:rPr>
              <w:t>riezorník</w:t>
            </w:r>
            <w:proofErr w:type="spellEnd"/>
          </w:p>
          <w:p w:rsidR="00FE0288" w:rsidRPr="007644BC" w:rsidRDefault="00FE0288" w:rsidP="007644BC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FE0288">
              <w:rPr>
                <w:rFonts w:ascii="Arial" w:hAnsi="Arial" w:cs="Arial"/>
                <w:sz w:val="28"/>
                <w:szCs w:val="28"/>
              </w:rPr>
              <w:t>prah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>, tesnenie</w:t>
            </w:r>
          </w:p>
        </w:tc>
        <w:tc>
          <w:tcPr>
            <w:tcW w:w="0" w:type="auto"/>
          </w:tcPr>
          <w:p w:rsidR="007644BC" w:rsidRDefault="007644BC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FE0288" w:rsidRDefault="00FE0288">
            <w:pPr>
              <w:rPr>
                <w:rFonts w:ascii="Arial" w:hAnsi="Arial" w:cs="Arial"/>
                <w:b/>
                <w:sz w:val="72"/>
                <w:szCs w:val="72"/>
              </w:rPr>
            </w:pPr>
          </w:p>
          <w:p w:rsidR="007644BC" w:rsidRPr="007644BC" w:rsidRDefault="007644BC">
            <w:pPr>
              <w:rPr>
                <w:rFonts w:ascii="Arial" w:hAnsi="Arial" w:cs="Arial"/>
                <w:b/>
                <w:sz w:val="72"/>
                <w:szCs w:val="72"/>
              </w:rPr>
            </w:pPr>
            <w:r>
              <w:rPr>
                <w:rFonts w:ascii="Arial" w:hAnsi="Arial" w:cs="Arial"/>
                <w:b/>
                <w:sz w:val="72"/>
                <w:szCs w:val="72"/>
              </w:rPr>
              <w:t>598,0 Eur</w:t>
            </w:r>
          </w:p>
        </w:tc>
      </w:tr>
      <w:tr w:rsidR="007644BC" w:rsidTr="007644BC">
        <w:tc>
          <w:tcPr>
            <w:tcW w:w="0" w:type="auto"/>
          </w:tcPr>
          <w:p w:rsidR="007644BC" w:rsidRDefault="007644BC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7644BC" w:rsidRDefault="007644BC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7644BC" w:rsidRDefault="007644BC">
            <w:pPr>
              <w:rPr>
                <w:rFonts w:ascii="Arial" w:hAnsi="Arial" w:cs="Arial"/>
              </w:rPr>
            </w:pPr>
          </w:p>
        </w:tc>
      </w:tr>
      <w:tr w:rsidR="007644BC" w:rsidTr="007644BC">
        <w:tc>
          <w:tcPr>
            <w:tcW w:w="0" w:type="auto"/>
          </w:tcPr>
          <w:p w:rsidR="007644BC" w:rsidRPr="00FE0288" w:rsidRDefault="00FE0288">
            <w:pPr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montáž</w:t>
            </w:r>
          </w:p>
        </w:tc>
        <w:tc>
          <w:tcPr>
            <w:tcW w:w="0" w:type="auto"/>
          </w:tcPr>
          <w:p w:rsidR="007644BC" w:rsidRDefault="007644BC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7644BC" w:rsidRPr="00FE0288" w:rsidRDefault="00FE0288">
            <w:pPr>
              <w:rPr>
                <w:rFonts w:ascii="Arial" w:hAnsi="Arial" w:cs="Arial"/>
                <w:sz w:val="72"/>
                <w:szCs w:val="72"/>
              </w:rPr>
            </w:pPr>
            <w:r w:rsidRPr="00FE0288">
              <w:rPr>
                <w:rFonts w:ascii="Arial" w:hAnsi="Arial" w:cs="Arial"/>
                <w:sz w:val="72"/>
                <w:szCs w:val="72"/>
              </w:rPr>
              <w:t>132,0 Eur</w:t>
            </w:r>
          </w:p>
        </w:tc>
      </w:tr>
      <w:tr w:rsidR="007644BC" w:rsidTr="007644BC">
        <w:tc>
          <w:tcPr>
            <w:tcW w:w="0" w:type="auto"/>
          </w:tcPr>
          <w:p w:rsidR="007644BC" w:rsidRPr="00FE0288" w:rsidRDefault="00FE0288">
            <w:pPr>
              <w:rPr>
                <w:rFonts w:ascii="Arial" w:hAnsi="Arial" w:cs="Arial"/>
                <w:sz w:val="44"/>
                <w:szCs w:val="44"/>
              </w:rPr>
            </w:pPr>
            <w:proofErr w:type="spellStart"/>
            <w:r>
              <w:rPr>
                <w:rFonts w:ascii="Arial" w:hAnsi="Arial" w:cs="Arial"/>
                <w:sz w:val="44"/>
                <w:szCs w:val="44"/>
              </w:rPr>
              <w:t>vysekanie</w:t>
            </w:r>
            <w:proofErr w:type="spellEnd"/>
          </w:p>
        </w:tc>
        <w:tc>
          <w:tcPr>
            <w:tcW w:w="0" w:type="auto"/>
          </w:tcPr>
          <w:p w:rsidR="007644BC" w:rsidRDefault="007644BC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7644BC" w:rsidRPr="00FE0288" w:rsidRDefault="00FE0288">
            <w:pPr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 xml:space="preserve">  25,0 Eur  </w:t>
            </w:r>
          </w:p>
        </w:tc>
      </w:tr>
      <w:tr w:rsidR="007644BC" w:rsidTr="007644BC">
        <w:tc>
          <w:tcPr>
            <w:tcW w:w="0" w:type="auto"/>
          </w:tcPr>
          <w:p w:rsidR="007644BC" w:rsidRPr="00FE0288" w:rsidRDefault="00FE0288">
            <w:pPr>
              <w:rPr>
                <w:rFonts w:ascii="Arial" w:hAnsi="Arial" w:cs="Arial"/>
                <w:sz w:val="44"/>
                <w:szCs w:val="44"/>
              </w:rPr>
            </w:pPr>
            <w:r w:rsidRPr="00FE0288">
              <w:rPr>
                <w:rFonts w:ascii="Arial" w:hAnsi="Arial" w:cs="Arial"/>
                <w:sz w:val="44"/>
                <w:szCs w:val="44"/>
              </w:rPr>
              <w:t>vysprávky</w:t>
            </w:r>
          </w:p>
        </w:tc>
        <w:tc>
          <w:tcPr>
            <w:tcW w:w="0" w:type="auto"/>
          </w:tcPr>
          <w:p w:rsidR="007644BC" w:rsidRDefault="007644BC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7644BC" w:rsidRPr="00FE0288" w:rsidRDefault="00FE0288">
            <w:pPr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 xml:space="preserve">  30,0 Eur </w:t>
            </w:r>
          </w:p>
        </w:tc>
      </w:tr>
      <w:tr w:rsidR="007644BC" w:rsidTr="007644BC">
        <w:tc>
          <w:tcPr>
            <w:tcW w:w="0" w:type="auto"/>
          </w:tcPr>
          <w:p w:rsidR="007644BC" w:rsidRPr="00FE0288" w:rsidRDefault="00FE0288">
            <w:pPr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cena spolu</w:t>
            </w:r>
          </w:p>
        </w:tc>
        <w:tc>
          <w:tcPr>
            <w:tcW w:w="0" w:type="auto"/>
          </w:tcPr>
          <w:p w:rsidR="007644BC" w:rsidRDefault="007644BC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7644BC" w:rsidRPr="00FE0288" w:rsidRDefault="00FE0288">
            <w:pPr>
              <w:rPr>
                <w:rFonts w:ascii="Arial" w:hAnsi="Arial" w:cs="Arial"/>
                <w:b/>
                <w:sz w:val="72"/>
                <w:szCs w:val="72"/>
              </w:rPr>
            </w:pPr>
            <w:r>
              <w:rPr>
                <w:rFonts w:ascii="Arial" w:hAnsi="Arial" w:cs="Arial"/>
                <w:b/>
                <w:sz w:val="72"/>
                <w:szCs w:val="72"/>
              </w:rPr>
              <w:t>785,0 Eur</w:t>
            </w:r>
          </w:p>
        </w:tc>
      </w:tr>
    </w:tbl>
    <w:p w:rsidR="00C25ACC" w:rsidRPr="007644BC" w:rsidRDefault="00C25ACC">
      <w:pPr>
        <w:rPr>
          <w:rFonts w:ascii="Arial" w:hAnsi="Arial" w:cs="Arial"/>
        </w:rPr>
      </w:pPr>
    </w:p>
    <w:sectPr w:rsidR="00C25ACC" w:rsidRPr="007644BC" w:rsidSect="00C25A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BA0FD1"/>
    <w:multiLevelType w:val="hybridMultilevel"/>
    <w:tmpl w:val="5AA2606C"/>
    <w:lvl w:ilvl="0" w:tplc="7834C2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644BC"/>
    <w:rsid w:val="002E1336"/>
    <w:rsid w:val="004B7566"/>
    <w:rsid w:val="007644BC"/>
    <w:rsid w:val="008C5B7A"/>
    <w:rsid w:val="00BE36D3"/>
    <w:rsid w:val="00C25ACC"/>
    <w:rsid w:val="00FE02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E1336"/>
    <w:rPr>
      <w:sz w:val="24"/>
      <w:szCs w:val="24"/>
      <w:lang w:val="cs-CZ" w:eastAsia="cs-CZ"/>
    </w:rPr>
  </w:style>
  <w:style w:type="paragraph" w:styleId="Nadpis1">
    <w:name w:val="heading 1"/>
    <w:basedOn w:val="Normlny"/>
    <w:next w:val="Normlny"/>
    <w:link w:val="Nadpis1Char"/>
    <w:qFormat/>
    <w:rsid w:val="002E133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2E1336"/>
    <w:rPr>
      <w:rFonts w:asciiTheme="majorHAnsi" w:eastAsiaTheme="majorEastAsia" w:hAnsiTheme="majorHAnsi" w:cstheme="majorBidi"/>
      <w:b/>
      <w:bCs/>
      <w:kern w:val="32"/>
      <w:sz w:val="32"/>
      <w:szCs w:val="32"/>
      <w:lang w:val="cs-CZ" w:eastAsia="cs-CZ"/>
    </w:rPr>
  </w:style>
  <w:style w:type="paragraph" w:styleId="Nzov">
    <w:name w:val="Title"/>
    <w:basedOn w:val="Normlny"/>
    <w:next w:val="Normlny"/>
    <w:link w:val="NzovChar"/>
    <w:qFormat/>
    <w:rsid w:val="002E133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NzovChar">
    <w:name w:val="Názov Char"/>
    <w:basedOn w:val="Predvolenpsmoodseku"/>
    <w:link w:val="Nzov"/>
    <w:rsid w:val="002E1336"/>
    <w:rPr>
      <w:rFonts w:asciiTheme="majorHAnsi" w:eastAsiaTheme="majorEastAsia" w:hAnsiTheme="majorHAnsi" w:cstheme="majorBidi"/>
      <w:b/>
      <w:bCs/>
      <w:kern w:val="28"/>
      <w:sz w:val="32"/>
      <w:szCs w:val="32"/>
      <w:lang w:val="cs-CZ" w:eastAsia="cs-CZ"/>
    </w:rPr>
  </w:style>
  <w:style w:type="paragraph" w:styleId="Podtitul">
    <w:name w:val="Subtitle"/>
    <w:basedOn w:val="Normlny"/>
    <w:next w:val="Normlny"/>
    <w:link w:val="PodtitulChar"/>
    <w:qFormat/>
    <w:rsid w:val="002E1336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PodtitulChar">
    <w:name w:val="Podtitul Char"/>
    <w:basedOn w:val="Predvolenpsmoodseku"/>
    <w:link w:val="Podtitul"/>
    <w:rsid w:val="002E1336"/>
    <w:rPr>
      <w:rFonts w:asciiTheme="majorHAnsi" w:eastAsiaTheme="majorEastAsia" w:hAnsiTheme="majorHAnsi" w:cstheme="majorBidi"/>
      <w:sz w:val="24"/>
      <w:szCs w:val="24"/>
      <w:lang w:val="cs-CZ" w:eastAsia="cs-CZ"/>
    </w:rPr>
  </w:style>
  <w:style w:type="table" w:styleId="Mriekatabuky">
    <w:name w:val="Table Grid"/>
    <w:basedOn w:val="Normlnatabuka"/>
    <w:uiPriority w:val="59"/>
    <w:rsid w:val="007644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ekzoznamu">
    <w:name w:val="List Paragraph"/>
    <w:basedOn w:val="Normlny"/>
    <w:uiPriority w:val="34"/>
    <w:qFormat/>
    <w:rsid w:val="007644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</dc:creator>
  <cp:keywords/>
  <dc:description/>
  <cp:lastModifiedBy>Peter</cp:lastModifiedBy>
  <cp:revision>2</cp:revision>
  <dcterms:created xsi:type="dcterms:W3CDTF">2012-11-29T11:44:00Z</dcterms:created>
  <dcterms:modified xsi:type="dcterms:W3CDTF">2012-11-29T12:00:00Z</dcterms:modified>
</cp:coreProperties>
</file>